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E1" w:rsidRPr="003E68E1" w:rsidRDefault="003E68E1" w:rsidP="003E68E1">
      <w:pPr>
        <w:pStyle w:val="s1"/>
        <w:shd w:val="clear" w:color="auto" w:fill="FFFFFF"/>
        <w:spacing w:before="0" w:beforeAutospacing="0" w:after="300" w:afterAutospacing="0"/>
        <w:jc w:val="center"/>
        <w:rPr>
          <w:b/>
          <w:color w:val="464C55"/>
        </w:rPr>
      </w:pPr>
      <w:r w:rsidRPr="003E68E1">
        <w:rPr>
          <w:b/>
          <w:color w:val="464C55"/>
        </w:rPr>
        <w:t>Об информировании о решениях ГЭК</w:t>
      </w:r>
    </w:p>
    <w:p w:rsidR="003E68E1" w:rsidRDefault="003E68E1" w:rsidP="003E68E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Председатель ГЭК рассматривает результаты ГИА по каждому учебному предмету и принимает решение об их утверждении, изменении и (или) аннулировании в случаях, предусмотренных настоящим Пор</w:t>
      </w:r>
      <w:bookmarkStart w:id="0" w:name="_GoBack"/>
      <w:bookmarkEnd w:id="0"/>
      <w:r>
        <w:rPr>
          <w:color w:val="464C55"/>
        </w:rPr>
        <w:t>ядком.</w:t>
      </w:r>
    </w:p>
    <w:p w:rsidR="003E68E1" w:rsidRDefault="003E68E1" w:rsidP="003E68E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70. Утверждение результатов ГИА осуществляется в течение одного рабочего дня, следующего за днем получения результатов проверки экзаменационных работ.</w:t>
      </w:r>
    </w:p>
    <w:p w:rsidR="003E68E1" w:rsidRDefault="003E68E1" w:rsidP="003E68E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71. По решению ОИВ или ГЭК предметные комиссии осуществляют перепроверку отдельных экзаменационных работ.</w:t>
      </w:r>
    </w:p>
    <w:p w:rsidR="003E68E1" w:rsidRDefault="003E68E1" w:rsidP="003E68E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Результаты перепроверки оформляются протоколами ГЭК.</w:t>
      </w:r>
    </w:p>
    <w:p w:rsidR="003E68E1" w:rsidRDefault="003E68E1" w:rsidP="003E68E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По итогам перепроверки экзаменационных работ председатель ГЭК в течение двух рабочих дней, следующих за днем получения результатов перепроверки экзаменационных работ,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результатов.</w:t>
      </w:r>
    </w:p>
    <w:p w:rsidR="003E68E1" w:rsidRDefault="003E68E1" w:rsidP="003E68E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72. В случае если конфликтной комиссией была удовлетворена апелляция участника ГИА о нарушении настоящего Порядка, председатель ГЭК принимает решение об аннулировании результата ГИА данного участника ГИА по соответствующему учебному предмету, а также о его допуске к ГИА в резервные сроки.</w:t>
      </w:r>
    </w:p>
    <w:p w:rsidR="003E68E1" w:rsidRDefault="003E68E1" w:rsidP="003E68E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 случае если конфликтной комиссией была удовлетворена апелляция участника ГИА о несогласии с выставленными баллами, председатель ГЭК принимает решение об изменении его результата ГИА по соответствующему учебному предмету согласно протоколам конфликтной комиссии.</w:t>
      </w:r>
    </w:p>
    <w:p w:rsidR="003E68E1" w:rsidRDefault="003E68E1" w:rsidP="003E68E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73.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предмету.</w:t>
      </w:r>
    </w:p>
    <w:p w:rsidR="003E68E1" w:rsidRDefault="003E68E1" w:rsidP="003E68E1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В случае если нарушение совершено лицами, указанными в </w:t>
      </w:r>
      <w:hyperlink r:id="rId4" w:anchor="block_1049" w:history="1">
        <w:r>
          <w:rPr>
            <w:rStyle w:val="a3"/>
            <w:color w:val="3272C0"/>
          </w:rPr>
          <w:t>пунктах 49</w:t>
        </w:r>
      </w:hyperlink>
      <w:r>
        <w:rPr>
          <w:color w:val="464C55"/>
        </w:rPr>
        <w:t> и </w:t>
      </w:r>
      <w:hyperlink r:id="rId5" w:anchor="block_1050" w:history="1">
        <w:r>
          <w:rPr>
            <w:rStyle w:val="a3"/>
            <w:color w:val="3272C0"/>
          </w:rPr>
          <w:t>50</w:t>
        </w:r>
      </w:hyperlink>
      <w:r>
        <w:rPr>
          <w:color w:val="464C55"/>
        </w:rPr>
        <w:t> настоящего Порядка, или иными (неустановленными) лицами, председатель ГЭК принимает решение об аннулировании результатов ГИА по соответствующему учебному предмету участников ГИА, результаты которых были искажены, а также о повторном допуске их к ГИА по соответствующему учебному предмету в резервные сроки.</w:t>
      </w:r>
    </w:p>
    <w:p w:rsidR="003E68E1" w:rsidRDefault="003E68E1" w:rsidP="003E68E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сведения, в том числе экзаменационные работы и другие экзаменационные материалы, сведения о лицах, присутствовавших в ППЭ, и другие сведения.</w:t>
      </w:r>
    </w:p>
    <w:p w:rsidR="003E68E1" w:rsidRDefault="003E68E1" w:rsidP="003E68E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Решение об изменении или аннулировании результатов ГИА в случаях, предусмотренных настоящим Порядком, принимается в течение двух рабочих дней, следующих за днем принятия конфликтной комиссией соответствующих решений, завершения перепроверки экзаменационных работ, документального подтверждения факта нарушения настоящего Порядка.</w:t>
      </w:r>
    </w:p>
    <w:p w:rsidR="003E68E1" w:rsidRDefault="003E68E1" w:rsidP="003E68E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>74. 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ГИА с утвержденными председателем ГЭК результатами ГИА.</w:t>
      </w:r>
    </w:p>
    <w:p w:rsidR="003E68E1" w:rsidRDefault="003E68E1" w:rsidP="003E68E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ГИА.</w:t>
      </w:r>
    </w:p>
    <w:p w:rsidR="003E68E1" w:rsidRDefault="003E68E1" w:rsidP="003E68E1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3E68E1" w:rsidRDefault="003E68E1" w:rsidP="003E68E1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BA334B" w:rsidRDefault="00BA334B"/>
    <w:sectPr w:rsidR="00BA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E1"/>
    <w:rsid w:val="003E68E1"/>
    <w:rsid w:val="00BA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931C"/>
  <w15:chartTrackingRefBased/>
  <w15:docId w15:val="{2659C252-7CCB-4B7E-AEB1-FC1ADC7E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E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E68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E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2125228/53f89421bbdaf741eb2d1ecc4ddb4c33/" TargetMode="External"/><Relationship Id="rId4" Type="http://schemas.openxmlformats.org/officeDocument/2006/relationships/hyperlink" Target="https://base.garant.ru/72125228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2022-11-07T09:26:00Z</dcterms:created>
  <dcterms:modified xsi:type="dcterms:W3CDTF">2022-11-07T09:27:00Z</dcterms:modified>
</cp:coreProperties>
</file>